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798" w:rsidP="00BD679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 Samuel 1 – fișă de lucru</w:t>
      </w:r>
    </w:p>
    <w:p w:rsidR="00BD6798" w:rsidRPr="00025FAC" w:rsidRDefault="00BD6798" w:rsidP="00635802">
      <w:pPr>
        <w:spacing w:after="0"/>
        <w:rPr>
          <w:sz w:val="24"/>
          <w:szCs w:val="24"/>
          <w:u w:val="single"/>
          <w:lang w:val="ro-RO"/>
        </w:rPr>
      </w:pPr>
      <w:r w:rsidRPr="00025FAC">
        <w:rPr>
          <w:sz w:val="24"/>
          <w:szCs w:val="24"/>
          <w:u w:val="single"/>
          <w:lang w:val="ro-RO"/>
        </w:rPr>
        <w:t>Rezolvă următorul rebus, răspunzând la întrebările date:</w:t>
      </w:r>
    </w:p>
    <w:p w:rsidR="00025FAC" w:rsidRDefault="00025FAC" w:rsidP="00635802">
      <w:pPr>
        <w:spacing w:after="0"/>
        <w:rPr>
          <w:sz w:val="24"/>
          <w:szCs w:val="24"/>
          <w:lang w:val="ro-RO"/>
        </w:rPr>
        <w:sectPr w:rsidR="00025FAC" w:rsidSect="00BD679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D6798" w:rsidRPr="00025FAC" w:rsidRDefault="00BD6798" w:rsidP="00635802">
      <w:pPr>
        <w:spacing w:after="0"/>
        <w:rPr>
          <w:sz w:val="24"/>
          <w:szCs w:val="24"/>
          <w:u w:val="single"/>
          <w:lang w:val="ro-RO"/>
        </w:rPr>
      </w:pPr>
      <w:r w:rsidRPr="00025FAC">
        <w:rPr>
          <w:sz w:val="24"/>
          <w:szCs w:val="24"/>
          <w:u w:val="single"/>
          <w:lang w:val="ro-RO"/>
        </w:rPr>
        <w:lastRenderedPageBreak/>
        <w:t>Orizontal:</w:t>
      </w:r>
    </w:p>
    <w:p w:rsidR="00BD6798" w:rsidRDefault="00BD6798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 După ce Saul a bătut pe Amaleciți s-a întors la ....</w:t>
      </w:r>
    </w:p>
    <w:p w:rsidR="00BD6798" w:rsidRDefault="00BD6798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 Tânărul a zis că a venit din întâmplare pe muntele ....</w:t>
      </w:r>
    </w:p>
    <w:p w:rsidR="00BD6798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 Saul stătea  rezemat în .... lui</w:t>
      </w:r>
    </w:p>
    <w:p w:rsidR="00A10A4B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 Călăreții și .... erau să-l ajungă pe David</w:t>
      </w:r>
    </w:p>
    <w:p w:rsidR="00A10A4B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 David și-a .... hainele</w:t>
      </w:r>
    </w:p>
    <w:p w:rsidR="00A10A4B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18. Amalecitul a spus că Saul nu rămânea cu viață în urma ....</w:t>
      </w:r>
    </w:p>
    <w:p w:rsidR="00A10A4B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20. Sabia lui Saul nu se învârtea niciodată în ....</w:t>
      </w:r>
    </w:p>
    <w:p w:rsidR="00A10A4B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22. Saul și Ionatan au fost mai ușori ca niște ....</w:t>
      </w:r>
    </w:p>
    <w:p w:rsidR="00A10A4B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23. Saul punea găteli de .... pe hainele fiicelor lui Israel</w:t>
      </w:r>
    </w:p>
    <w:p w:rsidR="00A10A4B" w:rsidRPr="00025FAC" w:rsidRDefault="00A10A4B" w:rsidP="00635802">
      <w:pPr>
        <w:spacing w:after="0"/>
        <w:rPr>
          <w:sz w:val="24"/>
          <w:szCs w:val="24"/>
          <w:u w:val="single"/>
          <w:lang w:val="ro-RO"/>
        </w:rPr>
      </w:pPr>
      <w:r w:rsidRPr="00025FAC">
        <w:rPr>
          <w:sz w:val="24"/>
          <w:szCs w:val="24"/>
          <w:u w:val="single"/>
          <w:lang w:val="ro-RO"/>
        </w:rPr>
        <w:t>Vertical:</w:t>
      </w:r>
    </w:p>
    <w:p w:rsidR="00A10A4B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 Omul care a venit din tabăra lui Saul era ....</w:t>
      </w:r>
    </w:p>
    <w:p w:rsidR="00A10A4B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 Poporul a fugit de pe .... de bătaie</w:t>
      </w:r>
    </w:p>
    <w:p w:rsidR="00025FAC" w:rsidRDefault="00025FAC" w:rsidP="00635802">
      <w:pPr>
        <w:spacing w:after="0"/>
        <w:rPr>
          <w:sz w:val="24"/>
          <w:szCs w:val="24"/>
          <w:lang w:val="ro-RO"/>
        </w:rPr>
      </w:pPr>
    </w:p>
    <w:p w:rsidR="00A10A4B" w:rsidRDefault="00A10A4B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7. Saul a zis că l-a apucat ....</w:t>
      </w:r>
    </w:p>
    <w:p w:rsidR="00A10A4B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8. Amalecitul a luat .... împărătească a lui Saul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9. Saul avea o .... la braț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 David și oamenii lui au postit până seara de .... pentru Saul și Ionatan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12. Poporul Domnului a fost tăiat cu ....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13. David a alcătuit o cântare de ....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14. Cântarea alcătuită de David, a fost numită cântarea ....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15. „Nu spuneți lucrul acesta în ....”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16. David a spus să nu se răspândească vestea aceasta, ca să nu se bucure fetele ....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17. Peste munții din Ghilboa să nu cadă nici ..., nici ploaie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19. Arcul lui .... nu dădea niciodată înapoi</w:t>
      </w:r>
    </w:p>
    <w:p w:rsidR="00635802" w:rsidRDefault="00635802" w:rsidP="00635802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21.  Saul și Ionatan au fost mi tari decât ....</w:t>
      </w:r>
    </w:p>
    <w:p w:rsidR="00025FAC" w:rsidRDefault="00025FAC" w:rsidP="00281A4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025FAC" w:rsidRDefault="00025FAC" w:rsidP="00281A4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  <w:sectPr w:rsidR="00025FAC" w:rsidSect="00025FA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0795" w:type="dxa"/>
        <w:tblInd w:w="91" w:type="dxa"/>
        <w:tblLook w:val="04A0"/>
      </w:tblPr>
      <w:tblGrid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14.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2.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23.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16.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11.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13.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15.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12.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8.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7.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21.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3.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9.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17.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 xml:space="preserve">19.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5FAC" w:rsidRPr="00281A4A" w:rsidTr="00025FAC">
        <w:trPr>
          <w:trHeight w:val="41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1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A" w:rsidRPr="00281A4A" w:rsidRDefault="00281A4A" w:rsidP="00281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81A4A" w:rsidRPr="00BD6798" w:rsidRDefault="00281A4A" w:rsidP="00635802">
      <w:pPr>
        <w:spacing w:after="0"/>
        <w:rPr>
          <w:sz w:val="24"/>
          <w:szCs w:val="24"/>
          <w:lang w:val="ro-RO"/>
        </w:rPr>
      </w:pPr>
    </w:p>
    <w:sectPr w:rsidR="00281A4A" w:rsidRPr="00BD6798" w:rsidSect="00025FA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6798"/>
    <w:rsid w:val="00025FAC"/>
    <w:rsid w:val="00281A4A"/>
    <w:rsid w:val="00635802"/>
    <w:rsid w:val="00A10A4B"/>
    <w:rsid w:val="00BD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2018-01-11T07:50:00Z</dcterms:created>
  <dcterms:modified xsi:type="dcterms:W3CDTF">2018-01-11T08:45:00Z</dcterms:modified>
</cp:coreProperties>
</file>